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E5F5C" w14:textId="77777777" w:rsidR="005978B9" w:rsidRDefault="005978B9" w:rsidP="005978B9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bookmarkStart w:id="0" w:name="_GoBack"/>
      <w:bookmarkEnd w:id="0"/>
      <w:r>
        <w:rPr>
          <w:rFonts w:ascii="wNazanin" w:cs="B Nazanin" w:hint="cs"/>
          <w:b/>
          <w:bCs/>
          <w:rtl/>
        </w:rPr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>
        <w:rPr>
          <w:rFonts w:ascii="wNazanin" w:cs="B Nazanin" w:hint="cs"/>
          <w:b/>
          <w:bCs/>
          <w:rtl/>
        </w:rPr>
        <w:t>گزارش کمیته دستگاهی:</w:t>
      </w:r>
    </w:p>
    <w:tbl>
      <w:tblPr>
        <w:tblStyle w:val="TableGrid"/>
        <w:bidiVisual/>
        <w:tblW w:w="10196" w:type="dxa"/>
        <w:tblInd w:w="-283" w:type="dxa"/>
        <w:tblLook w:val="04A0" w:firstRow="1" w:lastRow="0" w:firstColumn="1" w:lastColumn="0" w:noHBand="0" w:noVBand="1"/>
      </w:tblPr>
      <w:tblGrid>
        <w:gridCol w:w="10196"/>
      </w:tblGrid>
      <w:tr w:rsidR="005978B9" w:rsidRPr="009B205E" w14:paraId="5F023DC6" w14:textId="77777777" w:rsidTr="00553B89">
        <w:tc>
          <w:tcPr>
            <w:tcW w:w="10196" w:type="dxa"/>
          </w:tcPr>
          <w:p w14:paraId="6C2D16F9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14:paraId="18D74466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5978B9" w:rsidRPr="009B205E" w14:paraId="61D6B4E7" w14:textId="77777777" w:rsidTr="00553B89">
              <w:tc>
                <w:tcPr>
                  <w:tcW w:w="9782" w:type="dxa"/>
                </w:tcPr>
                <w:p w14:paraId="1567ACF0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14:paraId="45622949" w14:textId="77777777" w:rsidR="005978B9" w:rsidRPr="00113280" w:rsidRDefault="005978B9" w:rsidP="00553B89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14:paraId="04E6E487" w14:textId="77777777" w:rsidR="005978B9" w:rsidRPr="009873B2" w:rsidRDefault="005978B9" w:rsidP="00553B89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14:paraId="28D9C405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3- ارزیاب</w:t>
            </w:r>
            <w:r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9818" w:type="dxa"/>
              <w:tblInd w:w="18" w:type="dxa"/>
              <w:tblLook w:val="04A0" w:firstRow="1" w:lastRow="0" w:firstColumn="1" w:lastColumn="0" w:noHBand="0" w:noVBand="1"/>
            </w:tblPr>
            <w:tblGrid>
              <w:gridCol w:w="1639"/>
              <w:gridCol w:w="1309"/>
              <w:gridCol w:w="1080"/>
              <w:gridCol w:w="1350"/>
              <w:gridCol w:w="810"/>
              <w:gridCol w:w="900"/>
              <w:gridCol w:w="810"/>
              <w:gridCol w:w="900"/>
              <w:gridCol w:w="1020"/>
            </w:tblGrid>
            <w:tr w:rsidR="00AC0485" w14:paraId="740A99A8" w14:textId="77777777" w:rsidTr="00AC0485">
              <w:tc>
                <w:tcPr>
                  <w:tcW w:w="1639" w:type="dxa"/>
                  <w:vMerge w:val="restart"/>
                  <w:vAlign w:val="center"/>
                </w:tcPr>
                <w:p w14:paraId="0525BE1E" w14:textId="10F33FDE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309" w:type="dxa"/>
                  <w:vMerge w:val="restart"/>
                  <w:vAlign w:val="center"/>
                </w:tcPr>
                <w:p w14:paraId="271073A9" w14:textId="5EE5E563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3FDB1A53" w14:textId="349DFA95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14:paraId="7D9D4606" w14:textId="2BA2E405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دانشگاه/موسسه</w:t>
                  </w:r>
                </w:p>
              </w:tc>
              <w:tc>
                <w:tcPr>
                  <w:tcW w:w="4440" w:type="dxa"/>
                  <w:gridSpan w:val="5"/>
                  <w:vAlign w:val="center"/>
                </w:tcPr>
                <w:p w14:paraId="739346A8" w14:textId="2A68BE43" w:rsidR="00AC0485" w:rsidRPr="00800954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69182E" w14:paraId="73D034FF" w14:textId="77777777" w:rsidTr="00AC0485">
              <w:trPr>
                <w:trHeight w:val="236"/>
              </w:trPr>
              <w:tc>
                <w:tcPr>
                  <w:tcW w:w="1639" w:type="dxa"/>
                  <w:vMerge/>
                  <w:vAlign w:val="center"/>
                </w:tcPr>
                <w:p w14:paraId="55B5C155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  <w:vMerge/>
                  <w:vAlign w:val="center"/>
                </w:tcPr>
                <w:p w14:paraId="38C6CB19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14:paraId="3D6A432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14:paraId="309F8E3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74203D74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900" w:type="dxa"/>
                  <w:vAlign w:val="center"/>
                </w:tcPr>
                <w:p w14:paraId="13E28B0C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810" w:type="dxa"/>
                  <w:vAlign w:val="center"/>
                </w:tcPr>
                <w:p w14:paraId="74FD013B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900" w:type="dxa"/>
                  <w:vAlign w:val="center"/>
                </w:tcPr>
                <w:p w14:paraId="29252547" w14:textId="77777777" w:rsidR="0069182E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BC3AA0" w14:textId="296F4A04" w:rsidR="0069182E" w:rsidRPr="000C0553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69182E" w14:paraId="38B3296E" w14:textId="2621F181" w:rsidTr="00AC0485">
              <w:tc>
                <w:tcPr>
                  <w:tcW w:w="1639" w:type="dxa"/>
                </w:tcPr>
                <w:p w14:paraId="158E068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</w:tcPr>
                <w:p w14:paraId="049D7ED4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29174250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7C57D2D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5040BC3A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5E81DE67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373DED6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5DC8ABE1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20" w:type="dxa"/>
                </w:tcPr>
                <w:p w14:paraId="7F3AB27C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69182E" w14:paraId="10AE27B4" w14:textId="09DE29F9" w:rsidTr="00AC0485">
              <w:tc>
                <w:tcPr>
                  <w:tcW w:w="1639" w:type="dxa"/>
                </w:tcPr>
                <w:p w14:paraId="4C494451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09" w:type="dxa"/>
                </w:tcPr>
                <w:p w14:paraId="31CEABB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</w:tcPr>
                <w:p w14:paraId="609E98F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</w:tcPr>
                <w:p w14:paraId="3F5E535B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20B0A2ED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336721E9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</w:tcPr>
                <w:p w14:paraId="168CA9E2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00" w:type="dxa"/>
                </w:tcPr>
                <w:p w14:paraId="2D5E0C75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20" w:type="dxa"/>
                </w:tcPr>
                <w:p w14:paraId="2AFCF0BA" w14:textId="77777777" w:rsidR="0069182E" w:rsidRPr="00AB030B" w:rsidRDefault="0069182E" w:rsidP="00553B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3CA862A1" w14:textId="77777777" w:rsidR="005978B9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14:paraId="22DC8678" w14:textId="77777777" w:rsidR="005978B9" w:rsidRPr="000C0553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653"/>
              <w:gridCol w:w="1295"/>
              <w:gridCol w:w="1080"/>
              <w:gridCol w:w="1350"/>
              <w:gridCol w:w="828"/>
              <w:gridCol w:w="882"/>
              <w:gridCol w:w="810"/>
              <w:gridCol w:w="874"/>
              <w:gridCol w:w="956"/>
            </w:tblGrid>
            <w:tr w:rsidR="00AC0485" w14:paraId="65E62761" w14:textId="77777777" w:rsidTr="00AC0485">
              <w:tc>
                <w:tcPr>
                  <w:tcW w:w="1653" w:type="dxa"/>
                  <w:vMerge w:val="restart"/>
                  <w:vAlign w:val="center"/>
                </w:tcPr>
                <w:p w14:paraId="2C50810E" w14:textId="6F1D28D6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95" w:type="dxa"/>
                  <w:vMerge w:val="restart"/>
                  <w:vAlign w:val="center"/>
                </w:tcPr>
                <w:p w14:paraId="205B9B84" w14:textId="4CB496A6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14:paraId="78BF6616" w14:textId="74B53550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350" w:type="dxa"/>
                  <w:vMerge w:val="restart"/>
                  <w:vAlign w:val="center"/>
                </w:tcPr>
                <w:p w14:paraId="136F6FCF" w14:textId="2D4DA163" w:rsidR="00AC0485" w:rsidRPr="00AB030B" w:rsidRDefault="00AC0485" w:rsidP="00AC0485">
                  <w:pPr>
                    <w:autoSpaceDE w:val="0"/>
                    <w:autoSpaceDN w:val="0"/>
                    <w:adjustRightInd w:val="0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دانشگاه/موسسه</w:t>
                  </w:r>
                </w:p>
              </w:tc>
              <w:tc>
                <w:tcPr>
                  <w:tcW w:w="4350" w:type="dxa"/>
                  <w:gridSpan w:val="5"/>
                  <w:vAlign w:val="center"/>
                </w:tcPr>
                <w:p w14:paraId="508A54DB" w14:textId="77777777" w:rsidR="00AC0485" w:rsidRPr="00800954" w:rsidRDefault="00AC0485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69182E" w14:paraId="349E2225" w14:textId="77777777" w:rsidTr="00AC0485">
              <w:trPr>
                <w:trHeight w:val="236"/>
              </w:trPr>
              <w:tc>
                <w:tcPr>
                  <w:tcW w:w="1653" w:type="dxa"/>
                  <w:vMerge/>
                  <w:vAlign w:val="center"/>
                </w:tcPr>
                <w:p w14:paraId="49819B90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Merge/>
                  <w:vAlign w:val="center"/>
                </w:tcPr>
                <w:p w14:paraId="0C39CFA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Merge/>
                  <w:vAlign w:val="center"/>
                </w:tcPr>
                <w:p w14:paraId="20E052E6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Merge/>
                  <w:vAlign w:val="center"/>
                </w:tcPr>
                <w:p w14:paraId="58D9067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18DAC773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882" w:type="dxa"/>
                  <w:vAlign w:val="center"/>
                </w:tcPr>
                <w:p w14:paraId="1C2238AF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810" w:type="dxa"/>
                  <w:vAlign w:val="center"/>
                </w:tcPr>
                <w:p w14:paraId="67E54400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874" w:type="dxa"/>
                  <w:vAlign w:val="center"/>
                </w:tcPr>
                <w:p w14:paraId="616E9734" w14:textId="77777777" w:rsidR="0069182E" w:rsidRPr="00800954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956" w:type="dxa"/>
                  <w:vAlign w:val="center"/>
                </w:tcPr>
                <w:p w14:paraId="53245A04" w14:textId="77777777" w:rsidR="0069182E" w:rsidRPr="0015135A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69182E" w14:paraId="089257DF" w14:textId="77777777" w:rsidTr="00AC0485">
              <w:tc>
                <w:tcPr>
                  <w:tcW w:w="1653" w:type="dxa"/>
                  <w:vAlign w:val="center"/>
                </w:tcPr>
                <w:p w14:paraId="3190C55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19EFD45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0B2658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76EE986D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3A5A955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40211615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505902C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74" w:type="dxa"/>
                  <w:vAlign w:val="center"/>
                </w:tcPr>
                <w:p w14:paraId="01CCCD16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62022D57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69182E" w14:paraId="5D9BFD2A" w14:textId="77777777" w:rsidTr="00AC0485">
              <w:tc>
                <w:tcPr>
                  <w:tcW w:w="1653" w:type="dxa"/>
                  <w:vAlign w:val="center"/>
                </w:tcPr>
                <w:p w14:paraId="7141C3C0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 w14:paraId="02FF905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152241E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67404EB1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28" w:type="dxa"/>
                  <w:vAlign w:val="center"/>
                </w:tcPr>
                <w:p w14:paraId="2917CB32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0DB106A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10" w:type="dxa"/>
                  <w:vAlign w:val="center"/>
                </w:tcPr>
                <w:p w14:paraId="3F115E6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74" w:type="dxa"/>
                  <w:vAlign w:val="center"/>
                </w:tcPr>
                <w:p w14:paraId="185FF349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56" w:type="dxa"/>
                  <w:vAlign w:val="center"/>
                </w:tcPr>
                <w:p w14:paraId="3AC9750B" w14:textId="77777777" w:rsidR="0069182E" w:rsidRPr="00AB030B" w:rsidRDefault="0069182E" w:rsidP="00AC048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14:paraId="444C09C0" w14:textId="77777777" w:rsidR="005978B9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14:paraId="341EEE41" w14:textId="77777777" w:rsidR="005978B9" w:rsidRPr="009B205E" w:rsidRDefault="005978B9" w:rsidP="00553B8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5978B9" w:rsidRPr="009B205E" w14:paraId="766C89D1" w14:textId="77777777" w:rsidTr="00553B89">
              <w:tc>
                <w:tcPr>
                  <w:tcW w:w="9800" w:type="dxa"/>
                </w:tcPr>
                <w:p w14:paraId="21A715D9" w14:textId="77777777" w:rsidR="005978B9" w:rsidRDefault="005978B9" w:rsidP="00553B89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14:paraId="21FDDE55" w14:textId="77777777" w:rsidR="005978B9" w:rsidRPr="004F7713" w:rsidRDefault="005978B9" w:rsidP="00553B89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دستگاهی، ارزیاب‌ها و ناقد(ین) محترم؛ 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14:paraId="234714B5" w14:textId="77777777" w:rsidR="005978B9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14:paraId="78F23593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14:paraId="7EFE2FBA" w14:textId="77777777" w:rsidR="005978B9" w:rsidRPr="004F7713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14:paraId="7879DEFD" w14:textId="77777777" w:rsidR="005978B9" w:rsidRPr="0015135A" w:rsidRDefault="005978B9" w:rsidP="00553B89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14:paraId="3CF00525" w14:textId="77777777" w:rsidR="005978B9" w:rsidRPr="00113280" w:rsidRDefault="005978B9" w:rsidP="00553B8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14:paraId="7408ACE5" w14:textId="77777777" w:rsidR="005978B9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14:paraId="0BDDB07A" w14:textId="3CD8F81F" w:rsidR="005978B9" w:rsidRDefault="00AC0485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دکتر شجاع احمدوند</w:t>
      </w:r>
    </w:p>
    <w:p w14:paraId="52C7DF5B" w14:textId="1852904D" w:rsidR="005978B9" w:rsidRDefault="005978B9" w:rsidP="00AC0485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</w:t>
      </w:r>
      <w:r w:rsidR="00AC0485">
        <w:rPr>
          <w:rFonts w:ascii="wNazanin" w:cs="B Nazanin" w:hint="cs"/>
          <w:rtl/>
        </w:rPr>
        <w:t xml:space="preserve"> دانشگاه علامه طباطبائی</w:t>
      </w:r>
    </w:p>
    <w:p w14:paraId="58D09840" w14:textId="77777777" w:rsidR="005978B9" w:rsidRPr="009B205E" w:rsidRDefault="005978B9" w:rsidP="005978B9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14:paraId="556DA232" w14:textId="77777777" w:rsidR="005978B9" w:rsidRDefault="005978B9" w:rsidP="005978B9">
      <w:pPr>
        <w:rPr>
          <w:rFonts w:cs="B Mitra"/>
          <w:sz w:val="20"/>
          <w:szCs w:val="20"/>
          <w:rtl/>
          <w:lang w:bidi="fa-IR"/>
        </w:rPr>
      </w:pPr>
    </w:p>
    <w:p w14:paraId="1F0759C4" w14:textId="77777777" w:rsidR="001A3DDB" w:rsidRPr="005978B9" w:rsidRDefault="001A3DDB" w:rsidP="005978B9">
      <w:pPr>
        <w:rPr>
          <w:rtl/>
        </w:rPr>
      </w:pPr>
    </w:p>
    <w:sectPr w:rsidR="001A3DDB" w:rsidRPr="005978B9" w:rsidSect="00834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6" w:right="1134" w:bottom="397" w:left="1134" w:header="345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E440F" w14:textId="77777777" w:rsidR="00FC24DC" w:rsidRDefault="00FC24DC" w:rsidP="00F77E06">
      <w:pPr>
        <w:pStyle w:val="Header"/>
      </w:pPr>
      <w:r>
        <w:separator/>
      </w:r>
    </w:p>
  </w:endnote>
  <w:endnote w:type="continuationSeparator" w:id="0">
    <w:p w14:paraId="4640648C" w14:textId="77777777" w:rsidR="00FC24DC" w:rsidRDefault="00FC24DC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0C10" w14:textId="77777777" w:rsidR="0011382E" w:rsidRDefault="0011382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A243D" w14:textId="77777777" w:rsidR="0011382E" w:rsidRDefault="001138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E4F61" w14:textId="77777777" w:rsidR="00FC24DC" w:rsidRDefault="00FC24DC" w:rsidP="00F77E06">
      <w:pPr>
        <w:pStyle w:val="Header"/>
      </w:pPr>
      <w:r>
        <w:separator/>
      </w:r>
    </w:p>
  </w:footnote>
  <w:footnote w:type="continuationSeparator" w:id="0">
    <w:p w14:paraId="4A23528F" w14:textId="77777777" w:rsidR="00FC24DC" w:rsidRDefault="00FC24DC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1475C" w14:textId="77777777" w:rsidR="0011382E" w:rsidRDefault="001138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C21D1" w14:textId="2DEAD9AF" w:rsidR="00D96910" w:rsidRDefault="008343D3" w:rsidP="008343D3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  <w:lang w:bidi="fa-IR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FF6A8F5" wp14:editId="65146027">
              <wp:simplePos x="0" y="0"/>
              <wp:positionH relativeFrom="column">
                <wp:posOffset>-215265</wp:posOffset>
              </wp:positionH>
              <wp:positionV relativeFrom="paragraph">
                <wp:posOffset>19051</wp:posOffset>
              </wp:positionV>
              <wp:extent cx="6629400" cy="1143000"/>
              <wp:effectExtent l="19050" t="19050" r="19050" b="1905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143000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group w14:anchorId="2EF14F85" id="Group 63" o:spid="_x0000_s1026" style="position:absolute;left:0;text-align:left;margin-left:-16.95pt;margin-top:1.5pt;width:522pt;height:90pt;z-index:251656192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</v:group>
          </w:pict>
        </mc:Fallback>
      </mc:AlternateContent>
    </w:r>
    <w:r w:rsidRPr="008016A2">
      <w:rPr>
        <w:noProof/>
        <w:sz w:val="54"/>
        <w:szCs w:val="54"/>
        <w:lang w:bidi="fa-IR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AE5CD7D" wp14:editId="70C098AA">
              <wp:simplePos x="0" y="0"/>
              <wp:positionH relativeFrom="margin">
                <wp:align>center</wp:align>
              </wp:positionH>
              <wp:positionV relativeFrom="paragraph">
                <wp:posOffset>283210</wp:posOffset>
              </wp:positionV>
              <wp:extent cx="948055" cy="7620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05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EC4AD" w14:textId="77777777" w:rsidR="000960AC" w:rsidRPr="008343D3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6"/>
                              <w:szCs w:val="46"/>
                            </w:rPr>
                          </w:pP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ب</w:t>
                          </w:r>
                          <w:r w:rsidRPr="008343D3">
                            <w:rPr>
                              <w:rFonts w:ascii="IranNastaliq" w:hAnsi="IranNastaliq" w:cs="IranNastaliq" w:hint="cs"/>
                              <w:sz w:val="46"/>
                              <w:szCs w:val="46"/>
                              <w:rtl/>
                            </w:rPr>
                            <w:t>ا</w:t>
                          </w:r>
                          <w:r w:rsidRPr="008343D3">
                            <w:rPr>
                              <w:rFonts w:ascii="IranNastaliq" w:hAnsi="IranNastaliq" w:cs="IranNastaliq"/>
                              <w:sz w:val="46"/>
                              <w:szCs w:val="46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="http://schemas.microsoft.com/office/drawing/2014/chartex">
          <w:pict>
            <v:shapetype w14:anchorId="6AE5CD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22.3pt;width:74.65pt;height:60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" filled="f" stroked="f">
              <v:textbox>
                <w:txbxContent>
                  <w:p w14:paraId="7F0EC4AD" w14:textId="77777777" w:rsidR="000960AC" w:rsidRPr="008343D3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6"/>
                        <w:szCs w:val="46"/>
                      </w:rPr>
                    </w:pP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ب</w:t>
                    </w:r>
                    <w:r w:rsidRPr="008343D3">
                      <w:rPr>
                        <w:rFonts w:ascii="IranNastaliq" w:hAnsi="IranNastaliq" w:cs="IranNastaliq" w:hint="cs"/>
                        <w:sz w:val="46"/>
                        <w:szCs w:val="46"/>
                        <w:rtl/>
                      </w:rPr>
                      <w:t>ا</w:t>
                    </w:r>
                    <w:r w:rsidRPr="008343D3">
                      <w:rPr>
                        <w:rFonts w:ascii="IranNastaliq" w:hAnsi="IranNastaliq" w:cs="IranNastaliq"/>
                        <w:sz w:val="46"/>
                        <w:szCs w:val="46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16"/>
        <w:szCs w:val="16"/>
        <w:rtl/>
        <w:lang w:bidi="fa-IR"/>
      </w:rPr>
      <w:drawing>
        <wp:inline distT="0" distB="0" distL="0" distR="0" wp14:anchorId="1EFCB62F" wp14:editId="675A7F75">
          <wp:extent cx="1150536" cy="1188735"/>
          <wp:effectExtent l="0" t="0" r="0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376" cy="119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0AC">
      <w:rPr>
        <w:rFonts w:hint="cs"/>
        <w:sz w:val="54"/>
        <w:szCs w:val="54"/>
        <w:rtl/>
        <w:lang w:bidi="fa-IR"/>
      </w:rPr>
      <w:t xml:space="preserve">  </w:t>
    </w:r>
    <w:r w:rsidR="00800954">
      <w:rPr>
        <w:rFonts w:hint="cs"/>
        <w:sz w:val="54"/>
        <w:szCs w:val="54"/>
        <w:rtl/>
        <w:lang w:bidi="fa-IR"/>
      </w:rPr>
      <w:t xml:space="preserve">              </w:t>
    </w:r>
    <w:r w:rsidR="000960AC">
      <w:rPr>
        <w:sz w:val="54"/>
        <w:szCs w:val="54"/>
        <w:rtl/>
        <w:lang w:bidi="fa-IR"/>
      </w:rPr>
      <w:tab/>
    </w:r>
    <w:r w:rsidR="000960AC">
      <w:rPr>
        <w:rFonts w:hint="cs"/>
        <w:sz w:val="54"/>
        <w:szCs w:val="54"/>
        <w:rtl/>
        <w:lang w:bidi="fa-IR"/>
      </w:rPr>
      <w:t xml:space="preserve">     </w:t>
    </w:r>
    <w:r w:rsidR="00DB150A">
      <w:rPr>
        <w:sz w:val="54"/>
        <w:szCs w:val="54"/>
        <w:rtl/>
        <w:lang w:bidi="fa-IR"/>
      </w:rPr>
      <w:tab/>
    </w:r>
  </w:p>
  <w:p w14:paraId="015BC86F" w14:textId="77777777" w:rsidR="007A48C6" w:rsidRPr="00A71386" w:rsidRDefault="007A48C6" w:rsidP="00A71386">
    <w:pPr>
      <w:pStyle w:val="Header"/>
      <w:tabs>
        <w:tab w:val="clear" w:pos="4153"/>
        <w:tab w:val="clear" w:pos="8306"/>
        <w:tab w:val="left" w:pos="0"/>
      </w:tabs>
      <w:rPr>
        <w:sz w:val="16"/>
        <w:szCs w:val="16"/>
        <w:rtl/>
        <w:lang w:bidi="fa-I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77C5" w14:textId="77777777" w:rsidR="00D96910" w:rsidRDefault="00FC24DC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728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30"/>
  </w:num>
  <w:num w:numId="5">
    <w:abstractNumId w:val="3"/>
  </w:num>
  <w:num w:numId="6">
    <w:abstractNumId w:val="10"/>
  </w:num>
  <w:num w:numId="7">
    <w:abstractNumId w:val="11"/>
  </w:num>
  <w:num w:numId="8">
    <w:abstractNumId w:val="48"/>
  </w:num>
  <w:num w:numId="9">
    <w:abstractNumId w:val="5"/>
  </w:num>
  <w:num w:numId="10">
    <w:abstractNumId w:val="47"/>
  </w:num>
  <w:num w:numId="11">
    <w:abstractNumId w:val="19"/>
  </w:num>
  <w:num w:numId="12">
    <w:abstractNumId w:val="21"/>
  </w:num>
  <w:num w:numId="13">
    <w:abstractNumId w:val="26"/>
  </w:num>
  <w:num w:numId="14">
    <w:abstractNumId w:val="15"/>
  </w:num>
  <w:num w:numId="15">
    <w:abstractNumId w:val="29"/>
  </w:num>
  <w:num w:numId="16">
    <w:abstractNumId w:val="45"/>
  </w:num>
  <w:num w:numId="17">
    <w:abstractNumId w:val="42"/>
  </w:num>
  <w:num w:numId="18">
    <w:abstractNumId w:val="32"/>
  </w:num>
  <w:num w:numId="19">
    <w:abstractNumId w:val="0"/>
  </w:num>
  <w:num w:numId="20">
    <w:abstractNumId w:val="43"/>
  </w:num>
  <w:num w:numId="21">
    <w:abstractNumId w:val="9"/>
  </w:num>
  <w:num w:numId="22">
    <w:abstractNumId w:val="41"/>
  </w:num>
  <w:num w:numId="23">
    <w:abstractNumId w:val="4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25"/>
  </w:num>
  <w:num w:numId="29">
    <w:abstractNumId w:val="4"/>
  </w:num>
  <w:num w:numId="30">
    <w:abstractNumId w:val="31"/>
  </w:num>
  <w:num w:numId="31">
    <w:abstractNumId w:val="22"/>
  </w:num>
  <w:num w:numId="32">
    <w:abstractNumId w:val="28"/>
  </w:num>
  <w:num w:numId="33">
    <w:abstractNumId w:val="23"/>
  </w:num>
  <w:num w:numId="34">
    <w:abstractNumId w:val="7"/>
  </w:num>
  <w:num w:numId="35">
    <w:abstractNumId w:val="40"/>
  </w:num>
  <w:num w:numId="36">
    <w:abstractNumId w:val="1"/>
  </w:num>
  <w:num w:numId="37">
    <w:abstractNumId w:val="2"/>
  </w:num>
  <w:num w:numId="38">
    <w:abstractNumId w:val="18"/>
  </w:num>
  <w:num w:numId="39">
    <w:abstractNumId w:val="34"/>
  </w:num>
  <w:num w:numId="40">
    <w:abstractNumId w:val="8"/>
  </w:num>
  <w:num w:numId="41">
    <w:abstractNumId w:val="49"/>
  </w:num>
  <w:num w:numId="42">
    <w:abstractNumId w:val="27"/>
  </w:num>
  <w:num w:numId="43">
    <w:abstractNumId w:val="6"/>
  </w:num>
  <w:num w:numId="44">
    <w:abstractNumId w:val="39"/>
  </w:num>
  <w:num w:numId="45">
    <w:abstractNumId w:val="14"/>
  </w:num>
  <w:num w:numId="46">
    <w:abstractNumId w:val="24"/>
  </w:num>
  <w:num w:numId="47">
    <w:abstractNumId w:val="38"/>
  </w:num>
  <w:num w:numId="48">
    <w:abstractNumId w:val="17"/>
  </w:num>
  <w:num w:numId="49">
    <w:abstractNumId w:val="36"/>
  </w:num>
  <w:num w:numId="5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3377"/>
    <w:rsid w:val="000A3AB8"/>
    <w:rsid w:val="000A46C1"/>
    <w:rsid w:val="000A7C6B"/>
    <w:rsid w:val="000B07BA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382E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923E0"/>
    <w:rsid w:val="00193A62"/>
    <w:rsid w:val="00193AE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4FE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2480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50D9"/>
    <w:rsid w:val="00497591"/>
    <w:rsid w:val="004A2C51"/>
    <w:rsid w:val="004B36F4"/>
    <w:rsid w:val="004B4A71"/>
    <w:rsid w:val="004C211C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3FBB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978B9"/>
    <w:rsid w:val="00597EA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42C4"/>
    <w:rsid w:val="006555B3"/>
    <w:rsid w:val="006608C0"/>
    <w:rsid w:val="00661343"/>
    <w:rsid w:val="00662A36"/>
    <w:rsid w:val="0066359E"/>
    <w:rsid w:val="00670CE7"/>
    <w:rsid w:val="0067427C"/>
    <w:rsid w:val="00674445"/>
    <w:rsid w:val="006752B3"/>
    <w:rsid w:val="00677449"/>
    <w:rsid w:val="0068751D"/>
    <w:rsid w:val="0069182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43D3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2F3C"/>
    <w:rsid w:val="008D3D6B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83592"/>
    <w:rsid w:val="00984D5D"/>
    <w:rsid w:val="009873B2"/>
    <w:rsid w:val="00992B0F"/>
    <w:rsid w:val="009A0A84"/>
    <w:rsid w:val="009A12F1"/>
    <w:rsid w:val="009B1F1B"/>
    <w:rsid w:val="009B7245"/>
    <w:rsid w:val="009C1900"/>
    <w:rsid w:val="009C3F69"/>
    <w:rsid w:val="009D2D6B"/>
    <w:rsid w:val="009D32B8"/>
    <w:rsid w:val="009D4A06"/>
    <w:rsid w:val="009D565D"/>
    <w:rsid w:val="009D5912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B14CE"/>
    <w:rsid w:val="00AB3848"/>
    <w:rsid w:val="00AB4BD4"/>
    <w:rsid w:val="00AC0485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21FEB"/>
    <w:rsid w:val="00B2252E"/>
    <w:rsid w:val="00B26D7F"/>
    <w:rsid w:val="00B26EC9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7024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2D9A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4EBE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3B0D"/>
    <w:rsid w:val="00CD4A52"/>
    <w:rsid w:val="00CD5B2C"/>
    <w:rsid w:val="00CE0AEF"/>
    <w:rsid w:val="00CE0E04"/>
    <w:rsid w:val="00CE2A00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B0211"/>
    <w:rsid w:val="00FB0B76"/>
    <w:rsid w:val="00FB29AA"/>
    <w:rsid w:val="00FB3FCB"/>
    <w:rsid w:val="00FC0FF1"/>
    <w:rsid w:val="00FC24DC"/>
    <w:rsid w:val="00FD49D9"/>
    <w:rsid w:val="00FE1424"/>
    <w:rsid w:val="00FE2B10"/>
    <w:rsid w:val="00FE71C4"/>
    <w:rsid w:val="00FF033B"/>
    <w:rsid w:val="00FF1D55"/>
    <w:rsid w:val="00FF4355"/>
    <w:rsid w:val="00FF6C4C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5B165-9158-41F7-B9C0-F5E8D2C8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Mr-Khisrojerdi</cp:lastModifiedBy>
  <cp:revision>2</cp:revision>
  <cp:lastPrinted>2024-11-30T11:25:00Z</cp:lastPrinted>
  <dcterms:created xsi:type="dcterms:W3CDTF">2025-12-23T10:22:00Z</dcterms:created>
  <dcterms:modified xsi:type="dcterms:W3CDTF">2025-12-23T10:22:00Z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